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DB" w:rsidRDefault="00DB31DB" w:rsidP="00DB31DB">
      <w:pPr>
        <w:spacing w:after="0" w:line="240" w:lineRule="auto"/>
      </w:pPr>
    </w:p>
    <w:p w:rsidR="00DB31DB" w:rsidRDefault="00DB31DB" w:rsidP="00DB31DB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  <w:r>
        <w:t>Name</w:t>
      </w:r>
    </w:p>
    <w:p w:rsidR="00DB31DB" w:rsidRDefault="00DB31DB" w:rsidP="00DB31DB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:rsidR="00DB31DB" w:rsidRDefault="00DB31DB" w:rsidP="00DB31DB">
      <w:pPr>
        <w:spacing w:after="0" w:line="240" w:lineRule="auto"/>
      </w:pPr>
      <w:r>
        <w:t>Company</w:t>
      </w:r>
    </w:p>
    <w:p w:rsidR="00DB31DB" w:rsidRDefault="00DB31DB" w:rsidP="00DB31DB">
      <w:pPr>
        <w:pBdr>
          <w:bottom w:val="single" w:sz="12" w:space="1" w:color="auto"/>
        </w:pBdr>
        <w:spacing w:after="0" w:line="240" w:lineRule="auto"/>
      </w:pPr>
    </w:p>
    <w:p w:rsidR="00DB31DB" w:rsidRDefault="00DB31DB" w:rsidP="00DB31DB">
      <w:pPr>
        <w:spacing w:after="0" w:line="240" w:lineRule="auto"/>
      </w:pPr>
      <w:r>
        <w:t>Address</w:t>
      </w:r>
    </w:p>
    <w:p w:rsidR="00DB31DB" w:rsidRDefault="00DB31DB" w:rsidP="00DB31DB">
      <w:pPr>
        <w:pBdr>
          <w:bottom w:val="single" w:sz="12" w:space="1" w:color="auto"/>
        </w:pBdr>
        <w:spacing w:after="0" w:line="240" w:lineRule="auto"/>
      </w:pPr>
    </w:p>
    <w:p w:rsidR="00DB31DB" w:rsidRDefault="00DB31DB" w:rsidP="00DB31DB">
      <w:pPr>
        <w:spacing w:after="0" w:line="240" w:lineRule="auto"/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  <w:t>Zip</w:t>
      </w:r>
    </w:p>
    <w:p w:rsidR="00DB31DB" w:rsidRDefault="00DB31DB" w:rsidP="00DB31DB">
      <w:pPr>
        <w:pBdr>
          <w:bottom w:val="single" w:sz="12" w:space="1" w:color="auto"/>
        </w:pBdr>
        <w:spacing w:after="0" w:line="240" w:lineRule="auto"/>
      </w:pPr>
    </w:p>
    <w:p w:rsidR="00DB31DB" w:rsidRDefault="00DB31DB" w:rsidP="00DB31DB">
      <w:pPr>
        <w:spacing w:after="0" w:line="240" w:lineRule="auto"/>
      </w:pPr>
      <w:r>
        <w:t>Telephone</w:t>
      </w:r>
      <w:r>
        <w:tab/>
      </w:r>
      <w:r>
        <w:tab/>
      </w:r>
      <w:r>
        <w:tab/>
      </w:r>
      <w:r>
        <w:tab/>
        <w:t>Email</w:t>
      </w:r>
    </w:p>
    <w:p w:rsidR="00DB31DB" w:rsidRPr="00523386" w:rsidRDefault="00DB31DB" w:rsidP="00523386">
      <w:pPr>
        <w:spacing w:after="0" w:line="240" w:lineRule="auto"/>
        <w:jc w:val="center"/>
        <w:rPr>
          <w:i/>
          <w:sz w:val="20"/>
          <w:szCs w:val="20"/>
        </w:rPr>
      </w:pPr>
      <w:r w:rsidRPr="00523386">
        <w:rPr>
          <w:i/>
          <w:sz w:val="20"/>
          <w:szCs w:val="20"/>
        </w:rPr>
        <w:t>I</w:t>
      </w:r>
      <w:r w:rsidR="005F2B20" w:rsidRPr="00523386">
        <w:rPr>
          <w:i/>
          <w:sz w:val="20"/>
          <w:szCs w:val="20"/>
        </w:rPr>
        <w:t>/We</w:t>
      </w:r>
      <w:r w:rsidRPr="00523386">
        <w:rPr>
          <w:i/>
          <w:sz w:val="20"/>
          <w:szCs w:val="20"/>
        </w:rPr>
        <w:t xml:space="preserve"> would like to be listed in the event materials by [</w:t>
      </w:r>
      <w:r w:rsidR="004A7A5F" w:rsidRPr="00523386">
        <w:rPr>
          <w:i/>
          <w:sz w:val="20"/>
          <w:szCs w:val="20"/>
        </w:rPr>
        <w:t xml:space="preserve"> </w:t>
      </w:r>
      <w:r w:rsidRPr="00523386">
        <w:rPr>
          <w:i/>
          <w:sz w:val="20"/>
          <w:szCs w:val="20"/>
        </w:rPr>
        <w:t>] Name or [</w:t>
      </w:r>
      <w:r w:rsidR="004A7A5F" w:rsidRPr="00523386">
        <w:rPr>
          <w:i/>
          <w:sz w:val="20"/>
          <w:szCs w:val="20"/>
        </w:rPr>
        <w:t xml:space="preserve"> ] Company exactly as it is printed above.</w:t>
      </w:r>
    </w:p>
    <w:p w:rsidR="00523386" w:rsidRDefault="00523386" w:rsidP="00DB31DB">
      <w:pPr>
        <w:spacing w:after="0" w:line="240" w:lineRule="auto"/>
        <w:rPr>
          <w:sz w:val="20"/>
          <w:szCs w:val="20"/>
        </w:rPr>
      </w:pPr>
    </w:p>
    <w:p w:rsidR="00DB31DB" w:rsidRPr="004A7A5F" w:rsidRDefault="00DB31DB" w:rsidP="00DB31DB">
      <w:pPr>
        <w:spacing w:after="0" w:line="240" w:lineRule="auto"/>
        <w:rPr>
          <w:b/>
          <w:sz w:val="20"/>
          <w:szCs w:val="20"/>
        </w:rPr>
      </w:pPr>
      <w:r w:rsidRPr="004A7A5F">
        <w:rPr>
          <w:b/>
          <w:sz w:val="20"/>
          <w:szCs w:val="20"/>
        </w:rPr>
        <w:t xml:space="preserve">[ </w:t>
      </w:r>
      <w:r w:rsidR="00523386">
        <w:rPr>
          <w:b/>
          <w:sz w:val="20"/>
          <w:szCs w:val="20"/>
        </w:rPr>
        <w:t>] BENEFACTOR</w:t>
      </w:r>
      <w:r w:rsidR="004A7A5F">
        <w:rPr>
          <w:b/>
          <w:sz w:val="20"/>
          <w:szCs w:val="20"/>
        </w:rPr>
        <w:t xml:space="preserve"> TABLE AT $100,000</w:t>
      </w:r>
    </w:p>
    <w:p w:rsidR="00DB31DB" w:rsidRDefault="00DB31DB" w:rsidP="00DB31DB">
      <w:pPr>
        <w:spacing w:after="0" w:line="240" w:lineRule="auto"/>
        <w:rPr>
          <w:sz w:val="20"/>
          <w:szCs w:val="20"/>
        </w:rPr>
      </w:pPr>
      <w:proofErr w:type="gramStart"/>
      <w:r w:rsidRPr="00DB31DB">
        <w:rPr>
          <w:sz w:val="20"/>
          <w:szCs w:val="20"/>
        </w:rPr>
        <w:t xml:space="preserve">Includes premier seating for ten guests at the dinner; </w:t>
      </w:r>
      <w:r w:rsidR="00EA371B">
        <w:rPr>
          <w:sz w:val="20"/>
          <w:szCs w:val="20"/>
        </w:rPr>
        <w:t>a full page in the</w:t>
      </w:r>
      <w:r w:rsidRPr="00DB31DB">
        <w:rPr>
          <w:sz w:val="20"/>
          <w:szCs w:val="20"/>
        </w:rPr>
        <w:t xml:space="preserve"> program; logo or listing recognition on Mailman School website; opportunity to host an eminent Mailman School Faculty expert at your </w:t>
      </w:r>
      <w:r w:rsidR="00FC32E7">
        <w:rPr>
          <w:sz w:val="20"/>
          <w:szCs w:val="20"/>
        </w:rPr>
        <w:t>table</w:t>
      </w:r>
      <w:r w:rsidR="00E64704">
        <w:rPr>
          <w:sz w:val="20"/>
          <w:szCs w:val="20"/>
        </w:rPr>
        <w:t>.</w:t>
      </w:r>
      <w:proofErr w:type="gramEnd"/>
    </w:p>
    <w:p w:rsidR="00FC32E7" w:rsidRPr="00DB31DB" w:rsidRDefault="00FC32E7" w:rsidP="00DB31DB">
      <w:pPr>
        <w:spacing w:after="0" w:line="240" w:lineRule="auto"/>
        <w:rPr>
          <w:sz w:val="20"/>
          <w:szCs w:val="20"/>
        </w:rPr>
      </w:pPr>
    </w:p>
    <w:p w:rsidR="00DB31DB" w:rsidRPr="004A7A5F" w:rsidRDefault="004A7A5F" w:rsidP="00DB31D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[ </w:t>
      </w:r>
      <w:r w:rsidR="00523386">
        <w:rPr>
          <w:b/>
          <w:sz w:val="20"/>
          <w:szCs w:val="20"/>
        </w:rPr>
        <w:t>] PATRON</w:t>
      </w:r>
      <w:r>
        <w:rPr>
          <w:b/>
          <w:sz w:val="20"/>
          <w:szCs w:val="20"/>
        </w:rPr>
        <w:t xml:space="preserve"> TABLE AT $50,000</w:t>
      </w:r>
    </w:p>
    <w:p w:rsidR="00DB31DB" w:rsidRDefault="00DB31DB" w:rsidP="00DB31DB">
      <w:pPr>
        <w:spacing w:after="0" w:line="240" w:lineRule="auto"/>
        <w:rPr>
          <w:sz w:val="20"/>
          <w:szCs w:val="20"/>
        </w:rPr>
      </w:pPr>
      <w:proofErr w:type="gramStart"/>
      <w:r w:rsidRPr="00DB31DB">
        <w:rPr>
          <w:sz w:val="20"/>
          <w:szCs w:val="20"/>
        </w:rPr>
        <w:t xml:space="preserve">Includes prime seating for ten guests at the dinner; listing </w:t>
      </w:r>
      <w:r w:rsidR="00EA371B">
        <w:rPr>
          <w:sz w:val="20"/>
          <w:szCs w:val="20"/>
        </w:rPr>
        <w:t>in the</w:t>
      </w:r>
      <w:r w:rsidRPr="00DB31DB">
        <w:rPr>
          <w:sz w:val="20"/>
          <w:szCs w:val="20"/>
        </w:rPr>
        <w:t xml:space="preserve"> program; logo or listing recognition on Mailman School website; </w:t>
      </w:r>
      <w:r w:rsidR="00EA371B" w:rsidRPr="00DB31DB">
        <w:rPr>
          <w:sz w:val="20"/>
          <w:szCs w:val="20"/>
        </w:rPr>
        <w:t xml:space="preserve">opportunity to host an eminent Mailman School Faculty expert at your </w:t>
      </w:r>
      <w:r w:rsidR="00FC32E7">
        <w:rPr>
          <w:sz w:val="20"/>
          <w:szCs w:val="20"/>
        </w:rPr>
        <w:t>table</w:t>
      </w:r>
      <w:r w:rsidR="00E64704">
        <w:rPr>
          <w:sz w:val="20"/>
          <w:szCs w:val="20"/>
        </w:rPr>
        <w:t>.</w:t>
      </w:r>
      <w:proofErr w:type="gramEnd"/>
    </w:p>
    <w:p w:rsidR="00FC32E7" w:rsidRPr="00DB31DB" w:rsidRDefault="00FC32E7" w:rsidP="00DB31DB">
      <w:pPr>
        <w:spacing w:after="0" w:line="240" w:lineRule="auto"/>
        <w:rPr>
          <w:sz w:val="20"/>
          <w:szCs w:val="20"/>
        </w:rPr>
      </w:pPr>
    </w:p>
    <w:p w:rsidR="00DB31DB" w:rsidRPr="004A7A5F" w:rsidRDefault="004A7A5F" w:rsidP="00DB31D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[ </w:t>
      </w:r>
      <w:r w:rsidR="00523386">
        <w:rPr>
          <w:b/>
          <w:sz w:val="20"/>
          <w:szCs w:val="20"/>
        </w:rPr>
        <w:t>] SPONSOR</w:t>
      </w:r>
      <w:r>
        <w:rPr>
          <w:b/>
          <w:sz w:val="20"/>
          <w:szCs w:val="20"/>
        </w:rPr>
        <w:t xml:space="preserve"> TABLE AT $25,000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  <w:r w:rsidRPr="00DB31DB">
        <w:rPr>
          <w:sz w:val="20"/>
          <w:szCs w:val="20"/>
        </w:rPr>
        <w:t xml:space="preserve">Includes preferred seating for ten guests at the dinner; listing </w:t>
      </w:r>
      <w:r w:rsidR="00EA371B">
        <w:rPr>
          <w:sz w:val="20"/>
          <w:szCs w:val="20"/>
        </w:rPr>
        <w:t xml:space="preserve">in the program; and listing recognition on Mailman </w:t>
      </w:r>
      <w:r w:rsidRPr="00DB31DB">
        <w:rPr>
          <w:sz w:val="20"/>
          <w:szCs w:val="20"/>
        </w:rPr>
        <w:t xml:space="preserve">School </w:t>
      </w:r>
      <w:r w:rsidR="00EA371B">
        <w:rPr>
          <w:sz w:val="20"/>
          <w:szCs w:val="20"/>
        </w:rPr>
        <w:t>website</w:t>
      </w:r>
      <w:r w:rsidRPr="00DB31DB">
        <w:rPr>
          <w:sz w:val="20"/>
          <w:szCs w:val="20"/>
        </w:rPr>
        <w:t>.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</w:p>
    <w:p w:rsidR="00DB31DB" w:rsidRPr="004A7A5F" w:rsidRDefault="004A7A5F" w:rsidP="00DB31D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[ </w:t>
      </w:r>
      <w:r w:rsidR="00523386">
        <w:rPr>
          <w:b/>
          <w:sz w:val="20"/>
          <w:szCs w:val="20"/>
        </w:rPr>
        <w:t>] FRIEND</w:t>
      </w:r>
      <w:r>
        <w:rPr>
          <w:b/>
          <w:sz w:val="20"/>
          <w:szCs w:val="20"/>
        </w:rPr>
        <w:t xml:space="preserve"> TABLE AT $10,000</w:t>
      </w:r>
      <w:r w:rsidR="00DB31DB" w:rsidRPr="004A7A5F">
        <w:rPr>
          <w:b/>
          <w:sz w:val="20"/>
          <w:szCs w:val="20"/>
        </w:rPr>
        <w:t xml:space="preserve"> (limited availability)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  <w:r w:rsidRPr="00DB31DB">
        <w:rPr>
          <w:sz w:val="20"/>
          <w:szCs w:val="20"/>
        </w:rPr>
        <w:t xml:space="preserve">Includes seating for ten guests at the dinner; listing </w:t>
      </w:r>
      <w:r w:rsidR="00EA371B">
        <w:rPr>
          <w:sz w:val="20"/>
          <w:szCs w:val="20"/>
        </w:rPr>
        <w:t>in the program;</w:t>
      </w:r>
      <w:r w:rsidRPr="00DB31DB">
        <w:rPr>
          <w:sz w:val="20"/>
          <w:szCs w:val="20"/>
        </w:rPr>
        <w:t xml:space="preserve"> listing recognition on Mailman School website.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</w:p>
    <w:p w:rsidR="00DB31DB" w:rsidRPr="004A7A5F" w:rsidRDefault="00DB31DB" w:rsidP="00DB31DB">
      <w:pPr>
        <w:spacing w:after="0" w:line="240" w:lineRule="auto"/>
        <w:rPr>
          <w:b/>
          <w:sz w:val="20"/>
          <w:szCs w:val="20"/>
        </w:rPr>
      </w:pPr>
      <w:r w:rsidRPr="004A7A5F">
        <w:rPr>
          <w:b/>
          <w:sz w:val="20"/>
          <w:szCs w:val="20"/>
        </w:rPr>
        <w:t xml:space="preserve">[ </w:t>
      </w:r>
      <w:r w:rsidR="00523386" w:rsidRPr="004A7A5F">
        <w:rPr>
          <w:b/>
          <w:sz w:val="20"/>
          <w:szCs w:val="20"/>
        </w:rPr>
        <w:t>] SPONSOR</w:t>
      </w:r>
      <w:r w:rsidRPr="004A7A5F">
        <w:rPr>
          <w:b/>
          <w:sz w:val="20"/>
          <w:szCs w:val="20"/>
        </w:rPr>
        <w:t xml:space="preserve"> PAIR OF TICKETS AT $5,000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  <w:r w:rsidRPr="00DB31DB">
        <w:rPr>
          <w:sz w:val="20"/>
          <w:szCs w:val="20"/>
        </w:rPr>
        <w:t xml:space="preserve">Includes premiere seating for two guests at the dinner and </w:t>
      </w:r>
      <w:r w:rsidR="00EA371B">
        <w:rPr>
          <w:sz w:val="20"/>
          <w:szCs w:val="20"/>
        </w:rPr>
        <w:t xml:space="preserve">prominent </w:t>
      </w:r>
      <w:r w:rsidRPr="00DB31DB">
        <w:rPr>
          <w:sz w:val="20"/>
          <w:szCs w:val="20"/>
        </w:rPr>
        <w:t xml:space="preserve">listing </w:t>
      </w:r>
      <w:r w:rsidR="00EA371B">
        <w:rPr>
          <w:sz w:val="20"/>
          <w:szCs w:val="20"/>
        </w:rPr>
        <w:t>in the</w:t>
      </w:r>
      <w:r w:rsidRPr="00DB31DB">
        <w:rPr>
          <w:sz w:val="20"/>
          <w:szCs w:val="20"/>
        </w:rPr>
        <w:t xml:space="preserve"> program.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</w:p>
    <w:p w:rsidR="00DB31DB" w:rsidRPr="004A7A5F" w:rsidRDefault="00DB31DB" w:rsidP="00DB31DB">
      <w:pPr>
        <w:spacing w:after="0" w:line="240" w:lineRule="auto"/>
        <w:rPr>
          <w:b/>
          <w:sz w:val="20"/>
          <w:szCs w:val="20"/>
        </w:rPr>
      </w:pPr>
      <w:r w:rsidRPr="004A7A5F">
        <w:rPr>
          <w:b/>
          <w:sz w:val="20"/>
          <w:szCs w:val="20"/>
        </w:rPr>
        <w:t xml:space="preserve">[ </w:t>
      </w:r>
      <w:r w:rsidR="00523386" w:rsidRPr="004A7A5F">
        <w:rPr>
          <w:b/>
          <w:sz w:val="20"/>
          <w:szCs w:val="20"/>
        </w:rPr>
        <w:t>] FRIEND</w:t>
      </w:r>
      <w:r w:rsidRPr="004A7A5F">
        <w:rPr>
          <w:b/>
          <w:sz w:val="20"/>
          <w:szCs w:val="20"/>
        </w:rPr>
        <w:t xml:space="preserve"> TICKETS AT $1,000 EACH (limited availability)</w:t>
      </w:r>
    </w:p>
    <w:p w:rsidR="00DB31DB" w:rsidRDefault="00DB31DB" w:rsidP="00DB31DB">
      <w:pPr>
        <w:spacing w:after="0" w:line="240" w:lineRule="auto"/>
        <w:rPr>
          <w:sz w:val="20"/>
          <w:szCs w:val="20"/>
        </w:rPr>
      </w:pPr>
      <w:proofErr w:type="gramStart"/>
      <w:r w:rsidRPr="00DB31DB">
        <w:rPr>
          <w:sz w:val="20"/>
          <w:szCs w:val="20"/>
        </w:rPr>
        <w:t>Includes seating for one guest at the dinner and listing on the program.</w:t>
      </w:r>
      <w:proofErr w:type="gramEnd"/>
    </w:p>
    <w:p w:rsidR="00E64704" w:rsidRDefault="00E64704" w:rsidP="00DB31DB">
      <w:pPr>
        <w:spacing w:after="0" w:line="240" w:lineRule="auto"/>
        <w:rPr>
          <w:sz w:val="20"/>
          <w:szCs w:val="20"/>
        </w:rPr>
      </w:pPr>
    </w:p>
    <w:p w:rsidR="00E64704" w:rsidRPr="00E64704" w:rsidRDefault="00E64704" w:rsidP="00DB31DB">
      <w:pPr>
        <w:spacing w:after="0" w:line="240" w:lineRule="auto"/>
        <w:rPr>
          <w:b/>
          <w:sz w:val="20"/>
          <w:szCs w:val="20"/>
        </w:rPr>
      </w:pPr>
      <w:r w:rsidRPr="00E64704">
        <w:rPr>
          <w:b/>
          <w:sz w:val="20"/>
          <w:szCs w:val="20"/>
        </w:rPr>
        <w:t>[ ] A PAGE OR TRIBUTE MESSAGE IN THE PROGRAM AT $1,000 (please inquire for page specifications)</w:t>
      </w:r>
    </w:p>
    <w:p w:rsidR="00DB31DB" w:rsidRPr="00DB31DB" w:rsidRDefault="00DB31DB" w:rsidP="00DB31DB">
      <w:pPr>
        <w:spacing w:after="0" w:line="240" w:lineRule="auto"/>
        <w:rPr>
          <w:sz w:val="20"/>
          <w:szCs w:val="20"/>
        </w:rPr>
      </w:pPr>
    </w:p>
    <w:p w:rsidR="00DB31DB" w:rsidRDefault="00DB31DB" w:rsidP="00DB31DB">
      <w:pPr>
        <w:spacing w:after="0" w:line="240" w:lineRule="auto"/>
        <w:rPr>
          <w:b/>
          <w:sz w:val="20"/>
          <w:szCs w:val="20"/>
        </w:rPr>
      </w:pPr>
      <w:r w:rsidRPr="004A7A5F">
        <w:rPr>
          <w:b/>
          <w:sz w:val="20"/>
          <w:szCs w:val="20"/>
        </w:rPr>
        <w:t xml:space="preserve">[ </w:t>
      </w:r>
      <w:r w:rsidR="00523386" w:rsidRPr="004A7A5F">
        <w:rPr>
          <w:b/>
          <w:sz w:val="20"/>
          <w:szCs w:val="20"/>
        </w:rPr>
        <w:t>] RECENT</w:t>
      </w:r>
      <w:r w:rsidRPr="004A7A5F">
        <w:rPr>
          <w:b/>
          <w:sz w:val="20"/>
          <w:szCs w:val="20"/>
        </w:rPr>
        <w:t xml:space="preserve"> GRADUATE / NEW ALUMNI TICKET</w:t>
      </w:r>
      <w:r w:rsidR="00E64704">
        <w:rPr>
          <w:b/>
          <w:sz w:val="20"/>
          <w:szCs w:val="20"/>
        </w:rPr>
        <w:t>S AT $500 EACH (graduated in 2010</w:t>
      </w:r>
      <w:r w:rsidRPr="004A7A5F">
        <w:rPr>
          <w:b/>
          <w:sz w:val="20"/>
          <w:szCs w:val="20"/>
        </w:rPr>
        <w:t>-201</w:t>
      </w:r>
      <w:r w:rsidR="00E64704">
        <w:rPr>
          <w:b/>
          <w:sz w:val="20"/>
          <w:szCs w:val="20"/>
        </w:rPr>
        <w:t>5</w:t>
      </w:r>
      <w:r w:rsidRPr="004A7A5F">
        <w:rPr>
          <w:b/>
          <w:sz w:val="20"/>
          <w:szCs w:val="20"/>
        </w:rPr>
        <w:t>)</w:t>
      </w:r>
    </w:p>
    <w:p w:rsidR="00523386" w:rsidRDefault="00523386" w:rsidP="00DB31DB">
      <w:pPr>
        <w:spacing w:after="0" w:line="240" w:lineRule="auto"/>
        <w:rPr>
          <w:b/>
          <w:sz w:val="20"/>
          <w:szCs w:val="20"/>
        </w:rPr>
      </w:pPr>
    </w:p>
    <w:p w:rsidR="00523386" w:rsidRPr="004A7A5F" w:rsidRDefault="00523386" w:rsidP="00DB31D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[ ] I/We cannot attend, but wish to enclose a fully tax-deductible contribution.</w:t>
      </w:r>
    </w:p>
    <w:p w:rsidR="00DB31DB" w:rsidRDefault="00DB31DB" w:rsidP="00DB31DB">
      <w:pPr>
        <w:spacing w:after="0" w:line="240" w:lineRule="auto"/>
        <w:rPr>
          <w:sz w:val="20"/>
          <w:szCs w:val="20"/>
        </w:rPr>
      </w:pPr>
    </w:p>
    <w:p w:rsidR="004A7A5F" w:rsidRPr="00FC32E7" w:rsidRDefault="005F2B20" w:rsidP="00DB31D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I/We </w:t>
      </w:r>
      <w:r w:rsidR="004A7A5F" w:rsidRPr="00EA371B">
        <w:rPr>
          <w:sz w:val="20"/>
          <w:szCs w:val="20"/>
        </w:rPr>
        <w:t>have enclosed a check in the amount of $_______________.</w:t>
      </w:r>
      <w:r w:rsidR="00EA371B" w:rsidRPr="00EA371B">
        <w:rPr>
          <w:sz w:val="20"/>
          <w:szCs w:val="20"/>
        </w:rPr>
        <w:t xml:space="preserve">       </w:t>
      </w:r>
      <w:r w:rsidR="00EA371B" w:rsidRPr="00EA371B">
        <w:rPr>
          <w:sz w:val="18"/>
          <w:szCs w:val="18"/>
        </w:rPr>
        <w:t>All checks should be made payable to Columbia University.</w:t>
      </w:r>
    </w:p>
    <w:p w:rsidR="00FC32E7" w:rsidRPr="00F97ED0" w:rsidRDefault="00FC32E7" w:rsidP="00FC32E7">
      <w:pPr>
        <w:pStyle w:val="ListParagraph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4A7A5F" w:rsidRPr="00EA371B" w:rsidRDefault="005F2B20" w:rsidP="00EA371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I/We </w:t>
      </w:r>
      <w:r w:rsidR="00535439">
        <w:rPr>
          <w:sz w:val="20"/>
          <w:szCs w:val="20"/>
        </w:rPr>
        <w:t>have included</w:t>
      </w:r>
      <w:r w:rsidR="004A7A5F" w:rsidRPr="00EA371B">
        <w:rPr>
          <w:sz w:val="20"/>
          <w:szCs w:val="20"/>
        </w:rPr>
        <w:t xml:space="preserve"> credit card information:   [ ] Visa     [ ] MasterCard     [ ] AmEx</w:t>
      </w:r>
    </w:p>
    <w:p w:rsidR="004A7A5F" w:rsidRDefault="004A7A5F" w:rsidP="00DB31DB">
      <w:pPr>
        <w:spacing w:after="0" w:line="240" w:lineRule="auto"/>
        <w:rPr>
          <w:sz w:val="20"/>
          <w:szCs w:val="20"/>
        </w:rPr>
      </w:pPr>
    </w:p>
    <w:p w:rsidR="004A7A5F" w:rsidRDefault="004A7A5F" w:rsidP="00DB31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Card Number: ______________________________________________________   Expiration Date: _______________________</w:t>
      </w:r>
    </w:p>
    <w:p w:rsidR="00F97ED0" w:rsidRDefault="00F97ED0" w:rsidP="00DB31DB">
      <w:pPr>
        <w:spacing w:after="0" w:line="240" w:lineRule="auto"/>
        <w:rPr>
          <w:sz w:val="20"/>
          <w:szCs w:val="20"/>
        </w:rPr>
      </w:pPr>
    </w:p>
    <w:p w:rsidR="004A7A5F" w:rsidRPr="00DB31DB" w:rsidRDefault="004A7A5F" w:rsidP="00DB31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Signature: _________________________________________________________   CSV Code: ____________________________</w:t>
      </w:r>
    </w:p>
    <w:sectPr w:rsidR="004A7A5F" w:rsidRPr="00DB31DB" w:rsidSect="00C81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DB" w:rsidRDefault="00DB31DB" w:rsidP="00DB31DB">
      <w:pPr>
        <w:spacing w:after="0" w:line="240" w:lineRule="auto"/>
      </w:pPr>
      <w:r>
        <w:separator/>
      </w:r>
    </w:p>
  </w:endnote>
  <w:endnote w:type="continuationSeparator" w:id="0">
    <w:p w:rsidR="00DB31DB" w:rsidRDefault="00DB31DB" w:rsidP="00DB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C0" w:rsidRDefault="000A7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CA" w:rsidRDefault="00C813CA" w:rsidP="00C813CA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Please mail your reply to</w:t>
    </w:r>
    <w:r w:rsidRPr="004A7A5F">
      <w:rPr>
        <w:sz w:val="18"/>
        <w:szCs w:val="18"/>
      </w:rPr>
      <w:t xml:space="preserve"> Columbia University Mailman School of Public Health,</w:t>
    </w:r>
    <w:r>
      <w:rPr>
        <w:sz w:val="18"/>
        <w:szCs w:val="18"/>
      </w:rPr>
      <w:t xml:space="preserve"> </w:t>
    </w:r>
    <w:r w:rsidRPr="004A7A5F">
      <w:rPr>
        <w:sz w:val="18"/>
        <w:szCs w:val="18"/>
      </w:rPr>
      <w:t xml:space="preserve"> Office of Institutional Advancement, 722 West 168th Street, 14th Floor, New York, NY 10032.   You may fax the form to 212.305.7372 or scan to </w:t>
    </w:r>
    <w:hyperlink r:id="rId1" w:history="1">
      <w:r w:rsidR="00726762" w:rsidRPr="00B41305">
        <w:rPr>
          <w:rStyle w:val="Hyperlink"/>
          <w:sz w:val="18"/>
          <w:szCs w:val="18"/>
        </w:rPr>
        <w:t>MSPHevents@columbia.edu</w:t>
      </w:r>
    </w:hyperlink>
    <w:r w:rsidRPr="004A7A5F">
      <w:rPr>
        <w:sz w:val="18"/>
        <w:szCs w:val="18"/>
      </w:rPr>
      <w:t>.</w:t>
    </w:r>
  </w:p>
  <w:p w:rsidR="00C813CA" w:rsidRDefault="00C813CA" w:rsidP="00C813CA">
    <w:pPr>
      <w:spacing w:after="0" w:line="240" w:lineRule="auto"/>
      <w:jc w:val="center"/>
      <w:rPr>
        <w:sz w:val="18"/>
        <w:szCs w:val="18"/>
      </w:rPr>
    </w:pPr>
  </w:p>
  <w:p w:rsidR="00C813CA" w:rsidRDefault="00C813CA" w:rsidP="00C813CA">
    <w:pPr>
      <w:spacing w:after="0" w:line="240" w:lineRule="auto"/>
      <w:jc w:val="center"/>
      <w:rPr>
        <w:sz w:val="18"/>
        <w:szCs w:val="18"/>
      </w:rPr>
    </w:pPr>
    <w:r w:rsidRPr="004A7A5F">
      <w:rPr>
        <w:sz w:val="18"/>
        <w:szCs w:val="18"/>
      </w:rPr>
      <w:t>For more information, please call the</w:t>
    </w:r>
    <w:r w:rsidR="005F2B20">
      <w:rPr>
        <w:sz w:val="18"/>
        <w:szCs w:val="18"/>
      </w:rPr>
      <w:t xml:space="preserve"> Office of</w:t>
    </w:r>
    <w:r w:rsidRPr="004A7A5F">
      <w:rPr>
        <w:sz w:val="18"/>
        <w:szCs w:val="18"/>
      </w:rPr>
      <w:t xml:space="preserve"> Institutional Advancement at 212.305.5704.</w:t>
    </w:r>
    <w:r>
      <w:rPr>
        <w:sz w:val="18"/>
        <w:szCs w:val="18"/>
      </w:rPr>
      <w:t xml:space="preserve">  </w:t>
    </w:r>
    <w:r w:rsidRPr="004A7A5F">
      <w:rPr>
        <w:sz w:val="18"/>
        <w:szCs w:val="18"/>
      </w:rPr>
      <w:t>Mailman School Tax ID# is 13-5598093.</w:t>
    </w:r>
  </w:p>
  <w:p w:rsidR="00FC32E7" w:rsidRDefault="00C813CA" w:rsidP="00C813CA">
    <w:pPr>
      <w:spacing w:after="0" w:line="240" w:lineRule="auto"/>
      <w:jc w:val="center"/>
      <w:rPr>
        <w:sz w:val="18"/>
        <w:szCs w:val="18"/>
      </w:rPr>
    </w:pPr>
    <w:r w:rsidRPr="004A7A5F">
      <w:rPr>
        <w:sz w:val="18"/>
        <w:szCs w:val="18"/>
      </w:rPr>
      <w:t xml:space="preserve"> </w:t>
    </w:r>
  </w:p>
  <w:p w:rsidR="00C813CA" w:rsidRPr="004A7A5F" w:rsidRDefault="00C813CA" w:rsidP="00C813CA">
    <w:pPr>
      <w:spacing w:after="0" w:line="240" w:lineRule="auto"/>
      <w:jc w:val="center"/>
      <w:rPr>
        <w:sz w:val="18"/>
        <w:szCs w:val="18"/>
      </w:rPr>
    </w:pPr>
    <w:r w:rsidRPr="004A7A5F">
      <w:rPr>
        <w:sz w:val="18"/>
        <w:szCs w:val="18"/>
      </w:rPr>
      <w:t>The non-tax deductible portion of each ticket is $200.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C0" w:rsidRDefault="000A7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DB" w:rsidRDefault="00DB31DB" w:rsidP="00DB31DB">
      <w:pPr>
        <w:spacing w:after="0" w:line="240" w:lineRule="auto"/>
      </w:pPr>
      <w:r>
        <w:separator/>
      </w:r>
    </w:p>
  </w:footnote>
  <w:footnote w:type="continuationSeparator" w:id="0">
    <w:p w:rsidR="00DB31DB" w:rsidRDefault="00DB31DB" w:rsidP="00DB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C0" w:rsidRDefault="000A71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E7" w:rsidRPr="00726762" w:rsidRDefault="00FC32E7" w:rsidP="00FC32E7">
    <w:pPr>
      <w:pStyle w:val="Header"/>
      <w:tabs>
        <w:tab w:val="clear" w:pos="4680"/>
        <w:tab w:val="clear" w:pos="9360"/>
        <w:tab w:val="left" w:pos="4545"/>
      </w:tabs>
      <w:rPr>
        <w:b/>
        <w:i/>
        <w:sz w:val="36"/>
        <w:szCs w:val="36"/>
      </w:rPr>
    </w:pPr>
    <w:r>
      <w:rPr>
        <w:noProof/>
      </w:rPr>
      <w:drawing>
        <wp:inline distT="0" distB="0" distL="0" distR="0" wp14:anchorId="720080D8" wp14:editId="185BD874">
          <wp:extent cx="2809875" cy="342900"/>
          <wp:effectExtent l="0" t="0" r="9525" b="0"/>
          <wp:docPr id="1" name="Picture 1" descr="O:\Logos\msph_logo-b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s\msph_logo-b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A5F">
      <w:rPr>
        <w:sz w:val="36"/>
        <w:szCs w:val="36"/>
      </w:rPr>
      <w:tab/>
    </w:r>
    <w:r w:rsidR="00726762">
      <w:rPr>
        <w:sz w:val="36"/>
        <w:szCs w:val="36"/>
      </w:rPr>
      <w:tab/>
    </w:r>
    <w:r w:rsidR="00726762">
      <w:rPr>
        <w:sz w:val="36"/>
        <w:szCs w:val="36"/>
      </w:rPr>
      <w:tab/>
    </w:r>
    <w:r w:rsidR="00726762">
      <w:rPr>
        <w:sz w:val="36"/>
        <w:szCs w:val="36"/>
      </w:rPr>
      <w:tab/>
    </w:r>
    <w:r w:rsidR="00726762" w:rsidRPr="00726762">
      <w:rPr>
        <w:b/>
        <w:i/>
        <w:sz w:val="36"/>
        <w:szCs w:val="36"/>
      </w:rPr>
      <w:t xml:space="preserve">  </w:t>
    </w:r>
    <w:r w:rsidR="00726762">
      <w:rPr>
        <w:b/>
        <w:i/>
        <w:sz w:val="36"/>
        <w:szCs w:val="36"/>
      </w:rPr>
      <w:t xml:space="preserve">  </w:t>
    </w:r>
    <w:r w:rsidR="00726762" w:rsidRPr="00726762">
      <w:rPr>
        <w:b/>
        <w:i/>
        <w:sz w:val="36"/>
        <w:szCs w:val="36"/>
      </w:rPr>
      <w:t xml:space="preserve"> </w:t>
    </w:r>
    <w:r w:rsidR="00726762">
      <w:rPr>
        <w:b/>
        <w:i/>
        <w:sz w:val="36"/>
        <w:szCs w:val="36"/>
      </w:rPr>
      <w:t>A World of Public Health -</w:t>
    </w:r>
  </w:p>
  <w:p w:rsidR="00726762" w:rsidRDefault="00726762" w:rsidP="00726762">
    <w:pPr>
      <w:pStyle w:val="Header"/>
      <w:tabs>
        <w:tab w:val="clear" w:pos="4680"/>
        <w:tab w:val="clear" w:pos="9360"/>
        <w:tab w:val="left" w:pos="4545"/>
      </w:tabs>
      <w:jc w:val="right"/>
      <w:rPr>
        <w:sz w:val="36"/>
        <w:szCs w:val="36"/>
      </w:rPr>
    </w:pPr>
    <w:r w:rsidRPr="00726762">
      <w:rPr>
        <w:b/>
        <w:i/>
        <w:sz w:val="36"/>
        <w:szCs w:val="36"/>
      </w:rPr>
      <w:t>Celebrating Heroes</w:t>
    </w:r>
  </w:p>
  <w:p w:rsidR="00FC32E7" w:rsidRDefault="00FC32E7" w:rsidP="00FC32E7">
    <w:pPr>
      <w:pStyle w:val="Header"/>
      <w:tabs>
        <w:tab w:val="clear" w:pos="4680"/>
        <w:tab w:val="clear" w:pos="9360"/>
        <w:tab w:val="left" w:pos="4545"/>
      </w:tabs>
      <w:jc w:val="right"/>
      <w:rPr>
        <w:sz w:val="36"/>
        <w:szCs w:val="36"/>
      </w:rPr>
    </w:pP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  <w:t>October 28,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C0" w:rsidRDefault="000A71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151C7"/>
    <w:multiLevelType w:val="hybridMultilevel"/>
    <w:tmpl w:val="712A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DB"/>
    <w:rsid w:val="000A71C0"/>
    <w:rsid w:val="00114A4E"/>
    <w:rsid w:val="00391CFC"/>
    <w:rsid w:val="004A7A5F"/>
    <w:rsid w:val="00523386"/>
    <w:rsid w:val="00535439"/>
    <w:rsid w:val="005F2B20"/>
    <w:rsid w:val="00726762"/>
    <w:rsid w:val="007529D4"/>
    <w:rsid w:val="00C63D2E"/>
    <w:rsid w:val="00C813CA"/>
    <w:rsid w:val="00DB31DB"/>
    <w:rsid w:val="00E64704"/>
    <w:rsid w:val="00EA371B"/>
    <w:rsid w:val="00F97ED0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DB"/>
  </w:style>
  <w:style w:type="paragraph" w:styleId="Footer">
    <w:name w:val="footer"/>
    <w:basedOn w:val="Normal"/>
    <w:link w:val="FooterChar"/>
    <w:uiPriority w:val="99"/>
    <w:unhideWhenUsed/>
    <w:rsid w:val="00DB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DB"/>
  </w:style>
  <w:style w:type="character" w:styleId="Hyperlink">
    <w:name w:val="Hyperlink"/>
    <w:basedOn w:val="DefaultParagraphFont"/>
    <w:uiPriority w:val="99"/>
    <w:unhideWhenUsed/>
    <w:rsid w:val="00EA3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DB"/>
  </w:style>
  <w:style w:type="paragraph" w:styleId="Footer">
    <w:name w:val="footer"/>
    <w:basedOn w:val="Normal"/>
    <w:link w:val="FooterChar"/>
    <w:uiPriority w:val="99"/>
    <w:unhideWhenUsed/>
    <w:rsid w:val="00DB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DB"/>
  </w:style>
  <w:style w:type="character" w:styleId="Hyperlink">
    <w:name w:val="Hyperlink"/>
    <w:basedOn w:val="DefaultParagraphFont"/>
    <w:uiPriority w:val="99"/>
    <w:unhideWhenUsed/>
    <w:rsid w:val="00EA3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PHevents@columbia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Fiore, Mary</dc:creator>
  <cp:lastModifiedBy>Fiore, Mary</cp:lastModifiedBy>
  <cp:revision>3</cp:revision>
  <cp:lastPrinted>2013-04-15T16:06:00Z</cp:lastPrinted>
  <dcterms:created xsi:type="dcterms:W3CDTF">2015-04-01T14:25:00Z</dcterms:created>
  <dcterms:modified xsi:type="dcterms:W3CDTF">2015-04-01T20:02:00Z</dcterms:modified>
</cp:coreProperties>
</file>